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х. </w:t>
      </w:r>
      <w:proofErr w:type="spellStart"/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Севостьянов</w:t>
      </w:r>
      <w:proofErr w:type="spellEnd"/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Милютинский</w:t>
      </w:r>
      <w:proofErr w:type="spellEnd"/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Россошанская основная общеобразовательная школа</w:t>
      </w:r>
    </w:p>
    <w:p w:rsidR="003F37D2" w:rsidRPr="003F37D2" w:rsidRDefault="008A4953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Татьяна Ивановна\Desktop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7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родной (русской) литературе</w:t>
      </w:r>
    </w:p>
    <w:p w:rsidR="003F37D2" w:rsidRPr="003F37D2" w:rsidRDefault="003F37D2" w:rsidP="003F37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F37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Уровень общего образования (класс): </w:t>
      </w:r>
      <w:r w:rsidRPr="003F37D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основное  общее  образование,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8</w:t>
      </w:r>
      <w:r w:rsidR="007C11F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класс</w:t>
      </w: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F37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Количество часов: </w:t>
      </w:r>
      <w:r w:rsidR="007C11F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16</w:t>
      </w: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3F37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Учитель: </w:t>
      </w:r>
      <w:r w:rsidRPr="003F37D2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Икрянникова Любовь Александровна</w:t>
      </w: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:rsidR="003F37D2" w:rsidRPr="003F37D2" w:rsidRDefault="003F37D2" w:rsidP="003F3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F37D2" w:rsidRPr="003F37D2" w:rsidRDefault="003F37D2" w:rsidP="003F37D2">
      <w:pPr>
        <w:widowControl w:val="0"/>
        <w:shd w:val="clear" w:color="auto" w:fill="FFFFFF"/>
        <w:tabs>
          <w:tab w:val="left" w:pos="4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3F37D2" w:rsidRPr="003F37D2" w:rsidSect="003F37D2">
          <w:pgSz w:w="11906" w:h="16838" w:code="9"/>
          <w:pgMar w:top="851" w:right="567" w:bottom="851" w:left="851" w:header="709" w:footer="709" w:gutter="0"/>
          <w:cols w:space="708"/>
          <w:docGrid w:linePitch="360"/>
        </w:sectPr>
      </w:pPr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основе:Примерной основной образовательной программы основного общего образования/Программа подготовлена институтом стратегических исследований в образовании РАО. Научные руководител</w:t>
      </w:r>
      <w:proofErr w:type="gramStart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и-</w:t>
      </w:r>
      <w:proofErr w:type="gramEnd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член-корреспондент РАО А.М.Кондаков, академик РАО </w:t>
      </w:r>
      <w:proofErr w:type="spellStart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Л.П.Кезина</w:t>
      </w:r>
      <w:proofErr w:type="spellEnd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Составитель </w:t>
      </w:r>
      <w:proofErr w:type="gramStart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-Е</w:t>
      </w:r>
      <w:proofErr w:type="gramEnd"/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>.С.Савинов. М. «Просвещение», 2011/,</w:t>
      </w:r>
      <w:r w:rsidRPr="003F37D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 xml:space="preserve"> Примерной программы по учебным предметам. Литература 5-</w:t>
      </w:r>
      <w:r w:rsidRPr="007C11F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9 класс</w:t>
      </w:r>
      <w:proofErr w:type="gramStart"/>
      <w:r w:rsidRPr="007C11F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.</w:t>
      </w:r>
      <w:r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входит в образовательную область "Родной язык и родная литература". </w:t>
      </w:r>
      <w:proofErr w:type="gramStart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Регионального компонента государственного стандарта общего образования по литературе (РО ИПК и ПРО Ростов-на-Дону, составители:</w:t>
      </w:r>
      <w:proofErr w:type="gramEnd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Рыбникова В.Я., </w:t>
      </w:r>
      <w:proofErr w:type="spellStart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Ратке</w:t>
      </w:r>
      <w:proofErr w:type="spellEnd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И.Р., Павлова Т.И. и др.)</w:t>
      </w:r>
      <w:proofErr w:type="gramStart"/>
      <w:r w:rsidR="007C11F6"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7C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урс "Родная литература (русская литература)" строится</w:t>
      </w:r>
      <w:r w:rsidRPr="003F3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опорой на текстуальное изучение русских художественных произведений, решает задачи формирования читательских умений, развития устной и письменной речи,</w:t>
      </w:r>
      <w:r w:rsidRPr="003F3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соотнесённых с требованиями </w:t>
      </w:r>
      <w:r w:rsidRPr="003F37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государственного образовательного стандарт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общего </w:t>
      </w:r>
      <w:r w:rsidR="000E78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</w:t>
      </w:r>
    </w:p>
    <w:p w:rsidR="003F37D2" w:rsidRDefault="003F37D2" w:rsidP="003F37D2">
      <w:pPr>
        <w:shd w:val="clear" w:color="auto" w:fill="FFFFFF"/>
        <w:spacing w:after="0" w:line="240" w:lineRule="auto"/>
        <w:ind w:right="284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F37D2" w:rsidRDefault="003F37D2" w:rsidP="00D36EED">
      <w:pPr>
        <w:shd w:val="clear" w:color="auto" w:fill="FFFFFF"/>
        <w:spacing w:after="0" w:line="240" w:lineRule="auto"/>
        <w:ind w:left="568" w:right="284" w:hanging="56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ind w:left="568" w:right="284" w:hanging="568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</w:t>
      </w:r>
      <w:r w:rsidR="003F37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1. 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«Пояснительная записка»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left="568" w:right="284" w:firstLine="704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Рабочая  программа по родной литературе  в 8 классе составлена на основе:</w:t>
      </w:r>
    </w:p>
    <w:p w:rsidR="00D36EED" w:rsidRPr="00D36EED" w:rsidRDefault="00D36EED" w:rsidP="00D36EE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Федеральным государственным образовательным стандартом основного общего образования, утвержденного приказом Министерства образования и науки Российской Федерации от 17 декабря 2010 г. № 1897 (ред. от 31.12.2015);</w:t>
      </w:r>
    </w:p>
    <w:p w:rsidR="00D36EED" w:rsidRPr="00D36EED" w:rsidRDefault="00D36EED" w:rsidP="00D36EE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Приказом от 23.12.2014 № 1644 МО и Н РФ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образования»;</w:t>
      </w:r>
    </w:p>
    <w:p w:rsidR="00D36EED" w:rsidRPr="00D36EED" w:rsidRDefault="00D36EED" w:rsidP="00D36EE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требованиями Федерального закона от 29 декабря 2012 г. № 273-ФЗ «Об образовании в Российской Федерации»,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left="720" w:hanging="720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 учетом:</w:t>
      </w:r>
    </w:p>
    <w:p w:rsidR="00D36EED" w:rsidRPr="00D36EED" w:rsidRDefault="00D36EED" w:rsidP="00D36EE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перечня «100 книг по истории, культуре и литературе народов Российской</w:t>
      </w:r>
    </w:p>
    <w:p w:rsidR="00D36EED" w:rsidRPr="00D36EED" w:rsidRDefault="00D36EED" w:rsidP="00D36EE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Федерации, рекомендуемых школьникам к самостоятельному прочтению» (письмо Министерства образования и науки Российской Федерации от 16.01.2013 г. № НТ- 41/08).</w:t>
      </w:r>
    </w:p>
    <w:p w:rsidR="00D36EED" w:rsidRPr="00D36EED" w:rsidRDefault="00D36EED" w:rsidP="00D36EE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Регионального компонента государственного стандарта общего образования по литературе (РО ИПК и ПРО Ростов-на-Дону, составители: Рыбникова В.Я.,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Ратке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И.Р., Павлова Т.И. и др.)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Конституции  Российской Федерации;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Федерального закона от 29 декабря 2012 г. № 273-ФЗ «Об образовании в Российской Федерации»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;</w:t>
      </w:r>
      <w:proofErr w:type="gramEnd"/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«Основной образовательной программы для основных общеобразовательных учреждений» (Приказ 1/15 от 08.04.15 г.);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Письма Министерства образования Ростовской области № 24/41;</w:t>
      </w:r>
    </w:p>
    <w:p w:rsidR="00D36EED" w:rsidRPr="00D91559" w:rsidRDefault="00D36EED" w:rsidP="00D91559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Письма РУО от 04.06.19 г. № 841 «О направлении  рекомендаций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рекомендаций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по составлению учебного плана ОО».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ООП ООО  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>МБОУ Россошанской О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ОШ;  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Устава  МБОУ 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>Россошанской ООШ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(Приказ  №723 от 19.11.2015 г.);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Федерального  перечня  учебников, рекомендованных к использованию в образовательном процессе в образовательных учреждениях, реализующих программы общего образования;</w:t>
      </w:r>
    </w:p>
    <w:p w:rsidR="00D36EED" w:rsidRPr="00D36EED" w:rsidRDefault="00D36EED" w:rsidP="00D36EED">
      <w:pPr>
        <w:numPr>
          <w:ilvl w:val="0"/>
          <w:numId w:val="3"/>
        </w:numPr>
        <w:shd w:val="clear" w:color="auto" w:fill="FFFFFF"/>
        <w:spacing w:after="0" w:line="240" w:lineRule="auto"/>
        <w:ind w:left="568" w:right="284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Примерной программы по учебному предмету «Родная литература» для образовательных организаций, реализующих программы основного общего образования. 5-9 классы 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 учётом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Закона  Российской Федерации от 25 октября 1991 г. № 1807-I «О языках народов Российской Федерации» (в редакции Федерального закона от 2 июля 2013 г. № 185-ФЗ).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Федерального закона от 3 августа 2018 г. № 317-ФЗ «О внесении изменений в статьи 11 и 14 Федерального закона "Об образовании в Российской Федерации"».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Приказа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 (в редакции приказа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Минобрнауки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России от 31 декабря 2015 г. № 1577).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«Концепции преподавания русского языка и литературы», утвержденной распоряжением Правительства Российской Федерации от 09.04.2016 г. № 637.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«Концепции  программы поддержки детского и юношеского чтения в Российской Федерации», утвержденной Правительством Российской Федерации от 03.06.2017 № 1155.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Перечня «100 книг по истории, культуре и литературе народов Российской Федерации, рекомендуемых школьникам к самостоятельному прочтению» (письмо Министерства образования и науки Российской Федерации от 16.01.2013 г. № НТ- 41/08).</w:t>
      </w:r>
    </w:p>
    <w:p w:rsidR="00D36EED" w:rsidRPr="00D36EED" w:rsidRDefault="00D36EED" w:rsidP="00D36EED">
      <w:pPr>
        <w:numPr>
          <w:ilvl w:val="0"/>
          <w:numId w:val="4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Регионального компонента государственного стандарта общего образования по литературе (РО ИПК и ПРО Ростов-на-Дону, составители: Рыбникова В.Я.,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Ратке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И.Р., Павлова Т.И. и др.).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 изучения учебного предмета «Родная литература»: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воспитание уважительного и бережного отношение к родной литературе как величайшей духовной, нравственной и культурной ценности русского народа.  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Задачи: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способности понимать и эстетически воспринимать произведения родной литературы;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обогащение духовного мира учащихся путем приобщения их к нравственным ценностям и художественному многообразию родной литературы, к отдельным ее произведениям;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приобщение к литературному наследию своего народа;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умения актуализировать в художественных текстах родной литературы личностно значимые образы, темы и проблемы, учитывать исторический, историко-культурный контекст и контекст творчества писателя в процессе анализа художественного литературного произведения;</w:t>
      </w:r>
    </w:p>
    <w:p w:rsidR="00D36EED" w:rsidRPr="00D36EED" w:rsidRDefault="00D36EED" w:rsidP="00D36EED">
      <w:pPr>
        <w:numPr>
          <w:ilvl w:val="0"/>
          <w:numId w:val="5"/>
        </w:numPr>
        <w:shd w:val="clear" w:color="auto" w:fill="FFFFFF"/>
        <w:spacing w:after="0" w:line="240" w:lineRule="auto"/>
        <w:ind w:left="568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left="568" w:right="284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«Общая характеристика учебного предмета»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ФГОС ООО признает приоритетной духовно-нравственную ценность литературы для школьника – будущего гражданина своей страны, любящего свой народ и уважающего его традиции, язык и культуру.   Изучение родной литературы играет ведущую роль в процессах воспитания личности, развития ее нравственных качеств и творческих способностей, в сохранении и развитии национальных традиций и исторической преемственности поколений.  Родная литература как культурный символ России, высшая форма существования российской духовности и языка в качестве школьного предмета посредством воздействия на эстетические чувства воспитывает в человеке патриотизм, чувства исторической памяти, принадлежности к культуре, народу и всему человечеству.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программы 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каждого класса включает в себя произведения (или фрагменты из произведений) родной литературы, помогающие школьнику осмыслить её непреходящую историко-культурную и нравственно-ценностную роль.  Критерии отбора художественных произведений для изучения: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культурно-исторические традиции.  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 программе представлены 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следующие разделы: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Устное народное творчество.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Древнерусская литература.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Русская литература XVIII в.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Русская литература XIX в.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Русская литература XX в.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Литературное краеведение.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Объект изучения в учебном процессе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− литературное произведение в его жанрово-родовой и историко-культурной специфике.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Постижение произведения происходит в процессе системной деятельности школьников, как организуемой педагогом, так и самостоятельной, направленной на освоение навыков культуры чтения (вслух, про себя, по ролям; чтения аналитического, выборочного, комментированного, сопоставительного и др.) и базовых навыков творческого и академического письма, последовательно формирующихся на уроках родной литературы.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left="568" w:right="284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Место уч</w:t>
      </w:r>
      <w:r w:rsidR="003F37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ебного предмета в учебном плане</w:t>
      </w:r>
    </w:p>
    <w:p w:rsidR="00D36EED" w:rsidRPr="00D36EED" w:rsidRDefault="00D36EED" w:rsidP="00D36EED">
      <w:pPr>
        <w:shd w:val="clear" w:color="auto" w:fill="FFFFFF"/>
        <w:spacing w:after="0" w:line="240" w:lineRule="auto"/>
        <w:ind w:right="284"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В соответствии с учебным планом МБОУ 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>Россошанской ООШ</w:t>
      </w:r>
      <w:r w:rsidR="003F37D2">
        <w:rPr>
          <w:rFonts w:ascii="Times New Roman" w:eastAsia="Times New Roman" w:hAnsi="Times New Roman" w:cs="Times New Roman"/>
          <w:color w:val="000000"/>
          <w:lang w:eastAsia="ru-RU"/>
        </w:rPr>
        <w:t xml:space="preserve"> на 2020 – 2021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учебный год (ФГОС ООО) н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>а изучение родной литературы в 8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 классевыделено 0, 5  часа  в неделю. Согласно календарному учебному графику </w:t>
      </w:r>
      <w:r w:rsidR="00D91559">
        <w:rPr>
          <w:rFonts w:ascii="Times New Roman" w:eastAsia="Times New Roman" w:hAnsi="Times New Roman" w:cs="Times New Roman"/>
          <w:color w:val="000000"/>
          <w:lang w:eastAsia="ru-RU"/>
        </w:rPr>
        <w:t xml:space="preserve">  на 2020 – 2021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 учебный год, продолжительность учебного года в 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 классе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составляет 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35 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учебных  недель.  Поэтому учебный материал курса распределен </w:t>
      </w:r>
      <w:r w:rsidR="007C11F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 16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часов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 родной литературы.</w:t>
      </w:r>
    </w:p>
    <w:p w:rsidR="003F37D2" w:rsidRDefault="003F37D2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F37D2" w:rsidRDefault="003F37D2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2 Планируемые результаты</w:t>
      </w:r>
    </w:p>
    <w:p w:rsidR="003F37D2" w:rsidRDefault="003F37D2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proofErr w:type="spellStart"/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Личностныерезультаты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изучения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предмета родная (русская) литература являются: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развитие чувства прекрасного – умение чувствовать красоту и выразительность русской речи, стремиться к совершенствованию собственной речи;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устойчивый познавательный интерес к чтению, к ведению диалога с автором текста;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потребность в самовыражении через слово.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Средством достижения этих результатов служат тексты художественной литературы, вопросы и задания к ним, проблемно-диалогическая технология, технология продуктивного чтения.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 научится: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понимать литературу как одну из национально-культурных ценностей русского народа;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уважительно относиться к родной литературе;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оценивать свои и чужие поступки;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проявлять внимание, желание больше узнать.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понимать определяющую роль родной литературы в развитии интеллектуальных, творческих способностей и моральных качеств личности;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анализировать и характеризовать эмоциональные состояния и чувства окружающих, строить свои взаимоотношения с их учетом.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proofErr w:type="spellStart"/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Метапредметными</w:t>
      </w:r>
      <w:proofErr w:type="spellEnd"/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результатами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изучения курса родная (русская) литература является формирование УУД.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Регулятивные УУД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: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формулировать в сотрудничестве с учителем проблему и цели урока; способствовать к целеполаганию, включая постановку новых целей;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анализировать в обсуждении с учителем условия и пути достижения цели;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совместно с учителем составлять план решения учебной проблемы;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работать по плану, сверяя свои действия с целью, прогнозировать, корректировать свою деятельность под руководством учителя;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планированию пути достижения цели;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установлению целевых приоритетов;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оценивать уровень владения тем или иным учебным действием (отвечать на вопрос «что я не знаю и не умею?»).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учитывать условия выполнения учебной задачи;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действия».</w:t>
      </w:r>
      <w:proofErr w:type="gramEnd"/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Средством формирования регулятивных УУД служат технология продуктивного чтения и технология оценивания образовательных достижений.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Познавательные УУД: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овладение навыками смыслового чтения;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извлекать информацию (в сотрудничестве и при поддержке учителя), представленную в разных формах (сплошной текст;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несплошной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текст – иллюстрация, таблица, схема);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владеть различными видами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аудирования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(выборочным, ознакомительным, детальным);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 перерабатывать в сотрудничестве с учителем и преобразовывать информацию из одной формы в другую (переводить сплошной текст в план, таблицу, схему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наоборот: по плану, по схеме, по таблице составлять сплошной текст);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излагать содержание прочитанного (прослушанного) текста подробно, сжато, выборочно;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пользоваться словарями, справочниками;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осуществлять анализ и синтез;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устанавливать причинно-следственные связи;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строить рассуждения.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 Средством развития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познавательных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УУД служат тексты художественной литературы; технология продуктивного чтения.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строить сообщение в устной форме;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находить в художественном тексте ответ на заданный вопрос;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ориентироваться на возможное разнообразие способов решения учебной задачи;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анализировать изучаемые объекты с выделением существенных и несущественных признаков;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осуществлять синтез как составление целого из частей;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проводить сравнение;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устанавливать причинно-следственные связи в изучаемом круге явлений;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проводить аналогии между изучаемым материалом и собственным опытом.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осуществлять запись (фиксацию) указанной учителем информации об изучаемом языковом факте;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обобщать (выводить общее для целого ряда единичных объектов).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Коммуникативные УУД: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планирования и регуляции своей деятельности; владение устной и письменной речью; монологической контекстной речью;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учитывать разные мнения и стремиться к координации различных позиций в сотрудничестве (при поддержке направляющей роли учителя);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уметь устанавливать и сравнивать разные точки зрения прежде, чем принимать решения и делать выборы;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уметь задавать вопросы, необходимые для организации собственной деятельности и сотрудничества с партнером при непосредственной методической поддержке учителя;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уметь осуществлять взаимный контроль и оказывать в сотрудничестве необходимую взаимопомощь (в том числе и помощь учителя);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оформлять свои мысли в устной и письменной форме с учетом речевой ситуации, создавать тексты различного типа, стиля, жанра;  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выступать перед аудиторией сверстников с сообщениями.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устанавливать и вырабатывать разные точки зрения;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аргументировать свою точку зрения;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задавать вопросы.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продуктивно разрешать конфликты на основе учѐта интересов и позиций всех участников, поиска и оценки альтернативных способов разрешения конфликтов;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договариваться и приходить к общему решению в совместной деятельности;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брать на себя инициативу в организации совместного действия (деловое лидерство).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Все виды личностных и </w:t>
      </w:r>
      <w:proofErr w:type="spellStart"/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метапредметных</w:t>
      </w:r>
      <w:proofErr w:type="spellEnd"/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УУД развиваются на протяжении обучения ребенка в 5 – 9  классах. Приращением в данных действиях становится глубина внутреннего осознания значимости данных действий и степень самостоятельности их применения.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Предметными результатами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 изучения курса родная (русская) литература является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следующих умений: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научного, делового, публицистического и т.п.;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владеть различными видами пересказа,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пересказывать сюжет;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выявлять особенности композиции, основной конфликт, вычленять фабулу;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героев-персонажей, давать их сравнительные характеристики;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определять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родо-жанровую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специфику художественного произведения;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выражать личное отношение к художественному произведению, аргументировать свою точку зрения;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пользоваться каталогами библиотек, библиографическими указателями, системой поиска в Интернете.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Фольклор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видеть черты русского национального характера в героях русских сказок;</w:t>
      </w:r>
    </w:p>
    <w:p w:rsidR="003F37D2" w:rsidRPr="00D36EED" w:rsidRDefault="003F37D2" w:rsidP="003F37D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пересказывать сказку, 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ч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ѐтко выделяя сюжетные линии, не пропуская значимых композиционных элементов, используя в своей речи характерные для сказки художественные средства;</w:t>
      </w:r>
    </w:p>
    <w:p w:rsidR="003F37D2" w:rsidRPr="00D36EED" w:rsidRDefault="003F37D2" w:rsidP="003F37D2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учитывая жанрово-родовые признаки произведений устного народного творчества, выбирать фольклорные произведения для самостоятельного чтения.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left="720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Древнерусская литература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научится:</w:t>
      </w:r>
    </w:p>
    <w:p w:rsidR="003F37D2" w:rsidRPr="00D36EED" w:rsidRDefault="003F37D2" w:rsidP="003F37D2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отдельные эпизоды российской истории с помощью произведений древнерусской литературы;</w:t>
      </w:r>
    </w:p>
    <w:p w:rsidR="003F37D2" w:rsidRPr="00D36EED" w:rsidRDefault="003F37D2" w:rsidP="003F37D2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исторических персонажей прочитанных произведений;</w:t>
      </w:r>
    </w:p>
    <w:p w:rsidR="003F37D2" w:rsidRPr="00D36EED" w:rsidRDefault="003F37D2" w:rsidP="003F37D2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формировать вывод о пафосе и идеях произведений древнерусской литературы.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Русская литература XVIII —XX вв.</w:t>
      </w:r>
    </w:p>
    <w:p w:rsidR="003F37D2" w:rsidRPr="00D36EED" w:rsidRDefault="003F37D2" w:rsidP="003F37D2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Учащийся  научится: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осознанно воспринимать художественное произведение в единстве формы и содержания;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выбирать путь анализа произведения, адекватный жанрово-родовой природе художественного текста;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воспринимать художественный текст как произведение искусства, послание автора читателю, современнику и потомку;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характеризовать нравственную позицию героев;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формулировать художественную идею произведения;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формулировать вопросы для размышления;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участвовать в диспуте и отстаивать свою позицию;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давать психологическую характеристику поступкам героев в различных ситуациях;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создавать собственный текст аналитического и интерпретирующего характера в различных форматах;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сопоставлять произведение словесного искусства и его воплощение в других видах искусства, аргументировано оценивать их;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выразительно читать произведения лирики;</w:t>
      </w:r>
    </w:p>
    <w:p w:rsidR="003F37D2" w:rsidRPr="00D36EED" w:rsidRDefault="003F37D2" w:rsidP="003F37D2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вести самостоятельную проектно-исследовательскую деятельность и оформлять еѐ результаты в разных форматах (работа исследовательского характера, реферат, проект).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left="720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Литературное краеведение</w:t>
      </w:r>
    </w:p>
    <w:p w:rsidR="003F37D2" w:rsidRPr="00D36EED" w:rsidRDefault="003F37D2" w:rsidP="003F37D2">
      <w:pPr>
        <w:shd w:val="clear" w:color="auto" w:fill="FFFFFF"/>
        <w:spacing w:after="0" w:line="240" w:lineRule="auto"/>
        <w:ind w:firstLine="540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Ученик получит возможность научиться</w:t>
      </w:r>
    </w:p>
    <w:p w:rsidR="003F37D2" w:rsidRPr="00D36EED" w:rsidRDefault="003F37D2" w:rsidP="003F37D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понимать литературные художественные произведения, отражающие разные этнокультурные традиции;</w:t>
      </w:r>
    </w:p>
    <w:p w:rsidR="003F37D2" w:rsidRPr="00D36EED" w:rsidRDefault="003F37D2" w:rsidP="003F37D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овладеть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уметь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3F37D2" w:rsidRPr="00D36EED" w:rsidRDefault="003F37D2" w:rsidP="003F37D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устно или письменно истолковывать художественные функции особенности поэтики произведения, рассматриваемого в его целостности, а также истолковывать смысл произведения как художественного целого;</w:t>
      </w:r>
    </w:p>
    <w:p w:rsidR="003F37D2" w:rsidRPr="00D36EED" w:rsidRDefault="003F37D2" w:rsidP="003F37D2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Liberation Serif" w:eastAsia="Times New Roman" w:hAnsi="Liberation Serif" w:cs="Arial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создавать проект, эссе, доклад на конференцию, реферат и т.п.</w:t>
      </w:r>
    </w:p>
    <w:p w:rsidR="003F37D2" w:rsidRDefault="003F37D2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ind w:left="568" w:hanging="720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Раздел </w:t>
      </w:r>
      <w:r w:rsidR="003F37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3. 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«Содержание учебного предмета»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Введение (2 ч.)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Своеобразие родной литературы.  Значимость чтения и изучения родной литературы для дальнейшего развития человека. Родная литература как национально-культурная ценность народа.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В.С.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Моложавенко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«Донские были» </w:t>
      </w: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(фрагменты)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Русский фольклор (1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Связь фольклорных произведений с другими видами искусства.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Фольклорные традиции в русской литературе. Жанры фольклора.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Казачьи песни.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Древнерусская литература (1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Жанровое богатство и традиции древнерусской литературы.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Из «Поучения» Владимира Мономаха </w:t>
      </w:r>
      <w:r w:rsidRPr="00D36EED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(Сокращенный перевод Д.С.Лихачева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литературы XVIII века (2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М.В. Ломоносов</w:t>
      </w:r>
      <w:proofErr w:type="gram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«Я</w:t>
      </w:r>
      <w:proofErr w:type="gram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знак бессмертия себе воздвигнул…».  Мысли автора о поэтическом бессмертии.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Патриотическая поэзия Г.Р.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« Атаману и Войску Донскому». Образ Платова в стихотворении.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Литературные сказки</w:t>
      </w: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(1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 Богатство и выразительность языка сказок В.И. Даля. Тема труда в сказке. Сказка «Что значит досуг?». Идейно – художественный смысл.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Индивидуальная характеристика героя и авторское отношение. Использование описательной речи автора и речи действующих лиц.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литературы XIX века (3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Традиции литературы XIX века. А.С. Пушкин «Казак»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М.Ю. Лермонтов «Два сокола»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Басни. Толстой Л.Н. « Два товарища», « Лгун»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Стихотворение П.А. Вяземского «Первый снег». Радостные впечатления, труд, быт, волнения сердца, чистота помыслов и стремлений лирического героя.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Творчество писателей XIX века. (2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Станюкович К.М. Рассказ «Рождественская ночь»: проблематика рассказа. Милосердие и вера в произведении писателя.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Смешное и грустное в рассказах А.П. Чехова «Шуточка», «Радость».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 литературы XX века (4 ч)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Традиции литературы XX века.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Красота родной природы в произведении А.И.Куприна «Донецкая степь» (отрывок из очерка «В недрах земли»).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А.Ф. </w:t>
      </w:r>
      <w:proofErr w:type="spellStart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Корольченко</w:t>
      </w:r>
      <w:proofErr w:type="spellEnd"/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 xml:space="preserve"> «Атаман Платов» (отрывок из повести).</w:t>
      </w:r>
    </w:p>
    <w:p w:rsidR="00D36EED" w:rsidRPr="00D36EED" w:rsidRDefault="00D36EED" w:rsidP="00D36EED">
      <w:pPr>
        <w:shd w:val="clear" w:color="auto" w:fill="FFFFFF"/>
        <w:spacing w:after="0" w:line="240" w:lineRule="auto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color w:val="000000"/>
          <w:lang w:eastAsia="ru-RU"/>
        </w:rPr>
        <w:t>Война и дети на страницах повести  О.Л. Афанасьева «Юрка Лютик».</w:t>
      </w:r>
    </w:p>
    <w:p w:rsidR="003F37D2" w:rsidRDefault="003F37D2" w:rsidP="00D36E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Раздел </w:t>
      </w:r>
      <w:r w:rsidR="003F37D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4. </w:t>
      </w: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«Тематическое планирование»</w:t>
      </w:r>
    </w:p>
    <w:tbl>
      <w:tblPr>
        <w:tblW w:w="120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5"/>
        <w:gridCol w:w="4277"/>
        <w:gridCol w:w="1260"/>
        <w:gridCol w:w="5663"/>
      </w:tblGrid>
      <w:tr w:rsidR="00D36EED" w:rsidRPr="00D36EED" w:rsidTr="007C11F6">
        <w:trPr>
          <w:trHeight w:val="52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right="6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D36EED" w:rsidRPr="00D36EED" w:rsidRDefault="00D36EED" w:rsidP="00D36EED">
            <w:pPr>
              <w:spacing w:after="0" w:line="240" w:lineRule="auto"/>
              <w:ind w:left="16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урока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67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10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Характеристика основных видов деятельности учащихся</w:t>
            </w:r>
          </w:p>
        </w:tc>
      </w:tr>
      <w:tr w:rsidR="00D36EED" w:rsidRPr="00D36EED" w:rsidTr="007C11F6">
        <w:trPr>
          <w:trHeight w:val="672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Родная литература как национально-культурная ценность народа.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Объяснение значимости чтения и изучения родной литературы, привлечение для аргументации собственного мнения.</w:t>
            </w:r>
          </w:p>
        </w:tc>
      </w:tr>
      <w:tr w:rsidR="00D36EED" w:rsidRPr="00D36EED" w:rsidTr="007C11F6">
        <w:trPr>
          <w:trHeight w:val="65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В.С.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Моложавенко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«Донские были»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(фрагменты)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произведения. Поиск незнакомых слов и определение их значения с</w:t>
            </w:r>
          </w:p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помощью словарей и справочной литературы.</w:t>
            </w:r>
          </w:p>
        </w:tc>
      </w:tr>
      <w:tr w:rsidR="00D36EED" w:rsidRPr="00D36EED" w:rsidTr="007C11F6">
        <w:trPr>
          <w:trHeight w:val="90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Фольклорные традиции в русской литературе. Жанры фольклора. Казачьи песни. Контрольное тестирование.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произведения. Поиск незнакомых слов и определение их значения с</w:t>
            </w:r>
          </w:p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помощью словарей и справочной литературы. Характеристика героев фольклорных произведений.</w:t>
            </w:r>
          </w:p>
        </w:tc>
      </w:tr>
      <w:tr w:rsidR="00D36EED" w:rsidRPr="00D36EED" w:rsidTr="007C11F6">
        <w:trPr>
          <w:trHeight w:val="772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Жанровое богатство и традиции древнерусской литературы.  Из «Поучения» Владимира Мономаха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(Сокращенный перевод Д.С.Лихачева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произведения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Устные ответы на вопросы. Участие в коллективном</w:t>
            </w:r>
          </w:p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диалоге. Характеристика героев древнерусской литературы.</w:t>
            </w:r>
          </w:p>
        </w:tc>
      </w:tr>
      <w:tr w:rsidR="00D36EED" w:rsidRPr="00D36EED" w:rsidTr="007C11F6">
        <w:trPr>
          <w:trHeight w:val="74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Из русской литературы XVIII века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М.В. Ломоносов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«Я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знак бессмертия себе воздвигнул…».  Мысли автора о поэтическом бессмертии.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сведений о писателе с использованием справочной литературы и ресурсов Интернета.  Выразительное чтение. Поиск незнакомых слов и определение их значения с помощью словарей и справочной литературы..</w:t>
            </w:r>
          </w:p>
        </w:tc>
      </w:tr>
      <w:tr w:rsidR="00D36EED" w:rsidRPr="00D36EED" w:rsidTr="007C11F6">
        <w:trPr>
          <w:trHeight w:val="55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Патриотическая поэзия Г.Р.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 Атаману и Войску Донскому». Образ Платова в стихотворении.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материалов о биографии и творчестве писателя, истории создания произведения, прототипах с использованием справочной литературы. Устный рассказ о писателе. Различные виды пересказов. Устные ответы на вопросы (с использованием цитирования). Участие в коллективном диалоге. Характеристика идейно-эмоционального содержания произведения, нравственная оценка героев. Участие в коллективном диалоге. Работа со словарём литературоведческих терминов. Устные или письменные ответы на вопросы (в том числе с использованием цитирования). Создание собственных иллюстраций и их защита.</w:t>
            </w:r>
          </w:p>
        </w:tc>
      </w:tr>
      <w:tr w:rsidR="00D36EED" w:rsidRPr="00D36EED" w:rsidTr="007C11F6">
        <w:trPr>
          <w:trHeight w:val="640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Богатство и выразительность языка сказок В.И. Даля. Тема труда в сказке «Что значит досуг?»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61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Традиции литературы XIX века. А.С. Пушкин «Казак»</w:t>
            </w:r>
          </w:p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М.Ю. Лермонтов «Два сокола». Контрольное тестирование.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30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Басни. Толстой Л.Н. « Два товарища», « Лгун»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420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Стихотворение П.А. Вяземского «Первый снег».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59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right="28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Станюкович К.М. Рассказ «Рождественская ночь»: проблематика рассказа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51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Смешное и грустное в рассказах А.П. Чехова «Шуточка», «Радость»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106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Из русской литературы XX века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Красота родной природы в произведении А.И.Куприна «Донецкая степь» (отрывок из очерка «В недрах земли»)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материалов о биографии и творчестве писателя, истории создания произведения, прототипах с использованием справочной литературы. Устный рассказ о писателе. Различные виды пересказов. Устные ответы на вопросы (с использованием цитирования). Участие в коллективном диалоге. Характеристика идейно-эмоционального содержания произведения, нравственная оценка героев.</w:t>
            </w:r>
          </w:p>
        </w:tc>
      </w:tr>
      <w:tr w:rsidR="00D36EED" w:rsidRPr="00D36EED" w:rsidTr="007C11F6">
        <w:trPr>
          <w:trHeight w:val="668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А.Ф.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Корольченко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«Атаман Платов» (отрывок из повести)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666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Война и дети на страницах повести  О.Л. Афанасьева «Юрка Лютик».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36EED" w:rsidRPr="00D36EED" w:rsidTr="007C11F6">
        <w:trPr>
          <w:trHeight w:val="142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28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4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Проверочная работа (тест).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512" w:right="50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тестовых заданий.</w:t>
            </w:r>
          </w:p>
        </w:tc>
      </w:tr>
      <w:tr w:rsidR="00D36EED" w:rsidRPr="00D36EED" w:rsidTr="007C11F6">
        <w:trPr>
          <w:trHeight w:val="412"/>
        </w:trPr>
        <w:tc>
          <w:tcPr>
            <w:tcW w:w="5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ind w:left="10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7C11F6" w:rsidP="00D36EED">
            <w:pPr>
              <w:spacing w:after="0" w:line="240" w:lineRule="auto"/>
              <w:ind w:left="512" w:right="508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5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36EED" w:rsidRPr="00D36EED" w:rsidRDefault="00D36EED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F37D2" w:rsidRDefault="003F37D2" w:rsidP="00D36E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jc w:val="center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  <w:r w:rsidRPr="00D36E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«Календарно-тематическое планирование»</w:t>
      </w:r>
    </w:p>
    <w:tbl>
      <w:tblPr>
        <w:tblW w:w="15303" w:type="dxa"/>
        <w:tblInd w:w="-43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"/>
        <w:gridCol w:w="683"/>
        <w:gridCol w:w="1749"/>
        <w:gridCol w:w="579"/>
        <w:gridCol w:w="968"/>
        <w:gridCol w:w="968"/>
        <w:gridCol w:w="2354"/>
        <w:gridCol w:w="2176"/>
        <w:gridCol w:w="2421"/>
        <w:gridCol w:w="676"/>
        <w:gridCol w:w="583"/>
        <w:gridCol w:w="40"/>
        <w:gridCol w:w="788"/>
        <w:gridCol w:w="35"/>
        <w:gridCol w:w="8"/>
        <w:gridCol w:w="7"/>
        <w:gridCol w:w="6"/>
        <w:gridCol w:w="29"/>
        <w:gridCol w:w="10"/>
        <w:gridCol w:w="6"/>
        <w:gridCol w:w="932"/>
      </w:tblGrid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Дата 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Тип урока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Элементы минимального содержания образования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Основные виды деятельности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Требования к  результату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контроля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Default="007C11F6" w:rsidP="00D36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Материально-техническое обеспечение</w:t>
            </w:r>
          </w:p>
          <w:p w:rsidR="007C11F6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дополнительная литература</w:t>
            </w:r>
          </w:p>
          <w:p w:rsidR="007C11F6" w:rsidRPr="003F37D2" w:rsidRDefault="007C11F6" w:rsidP="003F37D2">
            <w:pP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4"/>
                <w:szCs w:val="24"/>
                <w:lang w:eastAsia="ru-RU"/>
              </w:rPr>
              <w:tab/>
            </w: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Введение (2 ч.)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Родная литература как национально-культурная ценность народа.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96" w:right="146" w:hanging="9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развития родной литературы  как национально-культурной ценности народа.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84" w:hanging="8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Беседа, работа с текстом, составление связных высказываний</w:t>
            </w:r>
          </w:p>
        </w:tc>
        <w:tc>
          <w:tcPr>
            <w:tcW w:w="24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воспитание патриотизма, любви и уважения к Отечеству, чувства гордости за свою Родину</w:t>
            </w:r>
          </w:p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осознание значимости чтения и изучения родной литературы для своего дальнейшего развития; формирование потребности в гармонизации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отношений человека и общества, многоаспектного диалога.</w:t>
            </w:r>
          </w:p>
          <w:p w:rsidR="007C11F6" w:rsidRPr="00D36EED" w:rsidRDefault="007C11F6" w:rsidP="00D36EED">
            <w:pPr>
              <w:spacing w:after="0" w:line="240" w:lineRule="auto"/>
              <w:ind w:left="64"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 УУД: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формулировать в сотрудничестве с учителем проблему и цели урока; способствовать к целеполаганию, включая постановку новых целей.</w:t>
            </w:r>
          </w:p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 УУД: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перерабатывать в сотрудничестве с учителем и преобразовывать информацию, устанавливать причинно-следственные связи.</w:t>
            </w:r>
          </w:p>
          <w:p w:rsidR="007C11F6" w:rsidRPr="00D36EED" w:rsidRDefault="007C11F6" w:rsidP="00D36EED">
            <w:pPr>
              <w:spacing w:after="0" w:line="240" w:lineRule="auto"/>
              <w:ind w:left="64" w:hanging="6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 УУД: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осознанно использовать речевые средства в соответствии с задачей коммуникации, для выражения своих чувств, мыслей и потребностей.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84" w:hanging="184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работы.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8" w:hanging="28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Презентация.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В.С.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Моложавенко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«Донские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были»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(фрагменты)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их национально-культурная ценность.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96" w:right="146" w:hanging="96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Слово об авторе. Национально-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культурная ценность «Донских былин».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Выразительное чтение произведения. Поиск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незнакомых слов и определение их значения с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помощью словарей и справочной литературы.</w:t>
            </w:r>
          </w:p>
        </w:tc>
        <w:tc>
          <w:tcPr>
            <w:tcW w:w="2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84" w:hanging="184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Оценка устной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работы.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8" w:hanging="28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Словари, справочная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литература</w:t>
            </w: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Русский фольклор (1 ч)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Фольклорные традиции в русской литературе. Жанры фольклора.</w:t>
            </w:r>
          </w:p>
          <w:p w:rsidR="007C11F6" w:rsidRPr="00D36EED" w:rsidRDefault="007C11F6" w:rsidP="00D36EED">
            <w:pPr>
              <w:spacing w:after="0" w:line="24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Казачьи песни. Контрольное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тестирование.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комбинированный.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Фольклорные традиции в русской литературе. Жанры фольклора.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Казачьи песни. Чтение и обсуждение 3-4 песен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разной тематики. Контрольное тестирование.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Выразительное чтение, анализ художественного своеобразия: сюжет, композиция, язык.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Прослушивание казачьих песен в профессиональном исполнении.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целостного, социально-ориентированного взгляда на мир в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единстве и разнообразии природы, народов, культур и религий.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 н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аучиться различать произведения жанров фольклора, использовать их в устной и письменной речи,  определять жанровое своеобразие фольклора и литературы.</w:t>
            </w:r>
          </w:p>
          <w:p w:rsidR="007C11F6" w:rsidRPr="00D36EED" w:rsidRDefault="007C11F6" w:rsidP="00D36EED">
            <w:pPr>
              <w:spacing w:after="0" w:line="240" w:lineRule="auto"/>
              <w:ind w:left="64"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Регулятивные: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действия в соответствии с поставленной задачей, устанавливать причинно-следственные связи.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Познавательные: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осмысленно читать и объяснять значение прочитанного, определять понятия.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Коммуникативные: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строить монологические высказывания, овладеть умениями диалогической речи.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Выразительное чтение песен (эмоциональный отклик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 выражение личного отношения к прочитанному. Контрольное тестирование.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Аудиозаписи песен казаков Дона.</w:t>
            </w:r>
          </w:p>
        </w:tc>
      </w:tr>
      <w:tr w:rsidR="007C11F6" w:rsidRPr="00D36EED" w:rsidTr="007C11F6">
        <w:trPr>
          <w:gridAfter w:val="1"/>
          <w:wAfter w:w="932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40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Древнерусская литература (1 ч)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Жанровое богатство и традиции древнерусской литературы.  Из «Поучения» Владимира Мономаха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(Сокращенный перевод Д.С.Лихачева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общеметодической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направленности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Жанровое богатство и традиции древнерусской литературы.  Из «Поучения» Владимира Мономаха 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(Сокращенный перевод Д.С.Лихачева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Летопись, поучение.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 парах (поиск незнакомых слов и объяснение их с помощью спец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.л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итературы и словарей),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 произведения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.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Устные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ответы на вопросы.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Участие в коллективном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диалоге.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исследовательской деятельности, готовности и способности вести диалог с другими людьми и достигать в нем взаимопонимания.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понимать смысл произведения древнерусской литературы.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текста, узнавать, называть и определять объекты в соответствии с содержанием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уметь анализировать текст жития, формировать ситуацию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саморегуляции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эмоциональных состояний (т.е формировать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операциональный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опыт)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Устные и письменные ответы на вопросы, выразительное чтение отрывков</w:t>
            </w:r>
          </w:p>
        </w:tc>
        <w:tc>
          <w:tcPr>
            <w:tcW w:w="9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Презентация. Словари, справочная литература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 литературы XVIII века(2 ч)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Из русской литературы XVIII века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М.В. Ломоносов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«Я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знак бессмертия себе воздвигнул…».  Мысли автора о поэтическом бессмертии.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общеметодической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направленности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 о поэте и ученом. «Я знак бессмертия себе воздвигнул…» как один из  переводов оды Горация «К Мельпомене».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Мысли автора о поэтическом бессмертии.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жизни и творчестве поэта,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в парах (устное рецензирование выразительного чтения стихотворения).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самоанализа и самоконтроля, готовности и способности вести диалог с другими людьми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научиться анализировать текст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стихотворения.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стихотворный текст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Практическая групповая работа (определение жанрово-композиционных особенностей текста при консультати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вной помощи учителя).самостоятельное определение функций образных средств с последующей самопроверкой.</w:t>
            </w:r>
          </w:p>
        </w:tc>
        <w:tc>
          <w:tcPr>
            <w:tcW w:w="18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Презентация, фонохрестоматия.</w:t>
            </w:r>
          </w:p>
        </w:tc>
      </w:tr>
      <w:tr w:rsidR="007C11F6" w:rsidRPr="00D36EED" w:rsidTr="007C11F6">
        <w:trPr>
          <w:gridAfter w:val="1"/>
          <w:wAfter w:w="932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Патриотическая поэзия Г.Р. Державина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 Атаману и Войску Донскому». Образ Платова в стихотворении.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общеметодической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направленности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 о поэте.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Патриотическая поэзия Г.Р.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 Атаману и Войску Донскому». Образ Платова в стихотворении.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жизни и творчестве поэта,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идейно-эмоционального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содержания произведения, 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формировать чувство патриотизма, национального самосознания.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анализировать текст стихотворения.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стихотворный текст,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групповая работа (определение жанрово-композиционных особенностей текста при консультативной помощи учителя).самостоятельное определение функций образных средств с последующей самопроверкой.</w:t>
            </w:r>
          </w:p>
        </w:tc>
        <w:tc>
          <w:tcPr>
            <w:tcW w:w="9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Презентация, фонохрестоматия.</w:t>
            </w:r>
          </w:p>
        </w:tc>
      </w:tr>
      <w:tr w:rsidR="007C11F6" w:rsidRPr="00D36EED" w:rsidTr="007C11F6">
        <w:trPr>
          <w:gridAfter w:val="3"/>
          <w:wAfter w:w="948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8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Литературные сказки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(1 ч)</w:t>
            </w:r>
          </w:p>
        </w:tc>
      </w:tr>
      <w:tr w:rsidR="007C11F6" w:rsidRPr="00D36EED" w:rsidTr="007C11F6"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Богатство и выразительность языка сказок В.И. Даля. Тема труда в сказке «Что значит досуг?»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Богатство и выразительность языка сказок В.И. Даля. Тема труда в сказке. Сказка «Что значит досуг?». Идейно – художественный смысл.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Индивидуальная характеристика героя и авторское отношение. Использование описательной речи автора и речи действующих лиц.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Поиск материалов о биографии писателя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использованием справочной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литературы. Различные виды пересказов. Устные ответы на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вопросы (с использованием цитирования).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коллективном диалоге.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Характеристика идейно-эмоционального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содержания произведения, 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самоанализа и самоконтроля, готовности и способности вести диалог с другими людьми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анализировать текст сказки.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текст.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групповая работа (определение жанрово-композиционных особенностей текста при консультативной помощи учителя).самостоятельное определение функций образных средств с последующей самопроверкой.</w:t>
            </w:r>
          </w:p>
        </w:tc>
        <w:tc>
          <w:tcPr>
            <w:tcW w:w="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Портрет Даля, справочная литература</w:t>
            </w:r>
          </w:p>
        </w:tc>
        <w:tc>
          <w:tcPr>
            <w:tcW w:w="977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4"/>
          <w:wAfter w:w="977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5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 литературы XIX (3 ч.)</w:t>
            </w:r>
          </w:p>
        </w:tc>
      </w:tr>
      <w:tr w:rsidR="007C11F6" w:rsidRPr="00D36EED" w:rsidTr="007C11F6">
        <w:trPr>
          <w:gridAfter w:val="4"/>
          <w:wAfter w:w="977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Традиции литературы XIX века. А.С. Пушкин «Казак»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М.Ю. Лермонтов «Два сокола». Контрольное тестирование.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Донской колорит стихотворений А. С. Пушкина « Казак», Лермонтова  «Два сокола». Характеристики героев, особенности лексики, ритмики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композиции. Поэтическая идея стихотворения, мысли и чувства автора. Контрольное тестирование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Выразительное чтение, анализ и интерпретация стихотворения: характеристики героев ,особенности лексики, ритмики , композиции.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навыков исследовательской и творческой деятельности.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анализировать поэтический текст.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уметь осмысленно читать и объяснять значение прочитанного, выбирать текст для чтения в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зависимости  от поставленной цели, определять понятия</w:t>
            </w:r>
            <w:proofErr w:type="gramEnd"/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выполнять учебные действия в речевой и умственной формах,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строить монологические высказывания, овладеть умениями диалогической речи.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деятельности на уроке. Контрольное тестирование</w:t>
            </w:r>
          </w:p>
        </w:tc>
        <w:tc>
          <w:tcPr>
            <w:tcW w:w="88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Фонохрестоматия</w:t>
            </w:r>
          </w:p>
        </w:tc>
      </w:tr>
      <w:tr w:rsidR="007C11F6" w:rsidRPr="00D36EED" w:rsidTr="007C11F6">
        <w:trPr>
          <w:gridAfter w:val="4"/>
          <w:wAfter w:w="977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5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2"/>
          <w:wAfter w:w="938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Басни. Толстой Л.Н. « Два товарища», « Лгун». 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 басен.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общеметодической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направленности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Краткий рассказ о писателе- баснописце. Басни. Толстой Л.Н. « Два товарища», « Лгун». 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 басен.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Работа с текстом, выразительное чтение басен,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нравственная оценка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героев.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коллективном диалоге.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самоанализа и самоконтроля,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любви к культуре и традициям родного края.</w:t>
            </w:r>
          </w:p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понимать смысл произведения.</w:t>
            </w:r>
          </w:p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извлекать необходимую информацию из прослушанного или прочитанного текста.</w:t>
            </w:r>
          </w:p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анализировать текст.</w:t>
            </w:r>
          </w:p>
          <w:p w:rsidR="007C11F6" w:rsidRPr="00D36EED" w:rsidRDefault="007C11F6" w:rsidP="00D36EED">
            <w:pPr>
              <w:spacing w:after="0" w:line="240" w:lineRule="auto"/>
              <w:ind w:left="6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читать вслух и понимать прочитанное.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выразительного чтения.</w:t>
            </w:r>
          </w:p>
        </w:tc>
        <w:tc>
          <w:tcPr>
            <w:tcW w:w="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Выставка книг Л.Н. Толстого, портрет писателя, запись с голосом Толстого, тексты басен/</w:t>
            </w:r>
          </w:p>
        </w:tc>
        <w:tc>
          <w:tcPr>
            <w:tcW w:w="5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6"/>
          <w:wAfter w:w="990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04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Стихотворение П.А.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Вяземского «Первый снег». Анализ художественного текста.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изучения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Стихотворение П.А.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Вяземского «Первый снег». Радостные впечатления, труд, быт, волнения сердца, чистота помыслов и стремлений лирического героя.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художественного текста.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Анализ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художественного текста. Выразительное чтение стихотворения.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ание навыков исследовательской и творческой деятельности.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анализировать поэтический текст.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осмысленно читать и объяснять значение прочитанного, выбирать текст для чтения в зависимости  от поставленной цели, определять понятия</w:t>
            </w:r>
            <w:proofErr w:type="gramEnd"/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учебные действия в речевой и умственной формах,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Коммуникативные: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строить монологические высказывания, овладеть умениями диалогической речи.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Оценка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устной деятельности на уроке, чтения наизусть</w:t>
            </w:r>
          </w:p>
        </w:tc>
        <w:tc>
          <w:tcPr>
            <w:tcW w:w="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Репроду</w:t>
            </w:r>
            <w:r w:rsidRPr="00D36EE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кции картин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И.И. Шишкина «Зима», А.К.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Саврасова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«Зима» и др.,</w:t>
            </w:r>
          </w:p>
          <w:p w:rsidR="007C11F6" w:rsidRPr="00D36EED" w:rsidRDefault="007C11F6" w:rsidP="00D36EED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музыку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А.Вивальди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 «Времен года» и П.И. Чайковского – из 1-й части Первой симфонии.</w:t>
            </w:r>
          </w:p>
        </w:tc>
      </w:tr>
      <w:tr w:rsidR="007C11F6" w:rsidRPr="00D36EED" w:rsidTr="007C11F6">
        <w:trPr>
          <w:gridAfter w:val="6"/>
          <w:wAfter w:w="990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4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Творчество писателей XIX века. (2 ч)</w:t>
            </w:r>
          </w:p>
        </w:tc>
      </w:tr>
      <w:tr w:rsidR="007C11F6" w:rsidRPr="00D36EED" w:rsidTr="007C11F6">
        <w:trPr>
          <w:gridAfter w:val="6"/>
          <w:wAfter w:w="990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04" w:right="28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Станюкович К.М. Рассказ «Рождественская ночь»: проблематика рассказа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Урок изучения нового материала и комплексного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Слово о писателе. Станюкович К.М. Рассказ «Рождественская ночь»: проблематика рассказа. Милосердие и вера в произведении писателя.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рассказа, выразительное чтение отрывков, интерпретация.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гуманистического мировоззрения.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формирование умения выявлять языковые особенности текста; определять проблематику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произведения.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анализировать, классифицировать языковые факты, особенности и колорит языка художественного произведения, уметь осмысленно читать и объяснять значение прочитанного.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строить монологические высказывания.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деятельности на уроке</w:t>
            </w:r>
          </w:p>
        </w:tc>
        <w:tc>
          <w:tcPr>
            <w:tcW w:w="8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Презентация, текст произведения</w:t>
            </w:r>
          </w:p>
        </w:tc>
      </w:tr>
      <w:tr w:rsidR="007C11F6" w:rsidRPr="00D36EED" w:rsidTr="007C11F6">
        <w:trPr>
          <w:gridAfter w:val="3"/>
          <w:wAfter w:w="948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Смешное и грустное в рассказах А.П. Чехова «Шуточка», «Радость»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2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 и комплексного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 о писателе. Смешное и грустное в рассказах А.П. Чехова «Шуточка», «Радость».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рассказов, выразительное чтение отрывков, интерпретация.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 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гуманистического мировоззрения.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умения выявлять языковые особенности текста; выявлять смешное и грустное в рассказах.</w:t>
            </w:r>
          </w:p>
          <w:p w:rsidR="007C11F6" w:rsidRPr="00D36EED" w:rsidRDefault="007C11F6" w:rsidP="00D36EED">
            <w:pPr>
              <w:spacing w:after="0" w:line="240" w:lineRule="auto"/>
              <w:ind w:right="10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анализировать, классифицировать языковые факты, особенности и колорит языка художественного произведения, уметь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осмысленно читать и объяснять значение прочитанного.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строить монологические высказывания.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деятельности на уроке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Презентация, тексты рассказов.</w:t>
            </w:r>
          </w:p>
        </w:tc>
        <w:tc>
          <w:tcPr>
            <w:tcW w:w="50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3F37D2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7"/>
          <w:wAfter w:w="998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3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 литературы XX века (4 ч)</w:t>
            </w:r>
          </w:p>
        </w:tc>
      </w:tr>
      <w:tr w:rsidR="007C11F6" w:rsidRPr="00D36EED" w:rsidTr="007C11F6">
        <w:trPr>
          <w:gridAfter w:val="3"/>
          <w:wAfter w:w="948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Из русской литературы XX века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7C11F6" w:rsidRPr="00D36EED" w:rsidRDefault="007C11F6" w:rsidP="00D36EED">
            <w:pPr>
              <w:spacing w:after="0" w:line="24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Красота родной природы в произведении А.И.Куприна «Донецкая степь» (отрывок из очерка «В недрах земли»). Контрольное тестирование.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Комбинированный урок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Красота родной природы в произведении А.И.Куприна «Донецкая степь» (отрывок из очерка «В недрах земли»). Контрольное тестирование.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произведения, выразительное чтение отрывков, интерпретация.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гуманистического мировоззрения.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умения выявлять языковые особенности текста; раскрытие в поэтическом описании красоты родной природы.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анализировать, классифицировать языковые факты, особенности и колорит языка художественного произведения</w:t>
            </w:r>
            <w:proofErr w:type="gram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;, </w:t>
            </w:r>
            <w:proofErr w:type="gram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осмысленно читать и объяснять значение прочитанного.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использовать речь для регуляции своих действий, устанавливать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причинно-следственные связи.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строить монологические высказывания.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устной деятельности на уроке.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Контрольное тестирование.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Презентация, текст произведения</w:t>
            </w:r>
          </w:p>
        </w:tc>
        <w:tc>
          <w:tcPr>
            <w:tcW w:w="50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3F37D2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7"/>
          <w:wAfter w:w="998" w:type="dxa"/>
        </w:trPr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33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7"/>
          <w:wAfter w:w="998" w:type="dxa"/>
          <w:trHeight w:val="706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А.Ф.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Корольченко</w:t>
            </w:r>
            <w:proofErr w:type="spellEnd"/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«Атаман Платов» (отрывок из повести)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Комбинированный урок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Историческая проза. М. И. Платов как выдающийся военачальник и герой Отечественной войны 1812 года. Военный талант  замечательного сына донских степей в суровую годину борьбы с наполеоновским нашествием на нашу страну.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художественного произведения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формулировать собственные ценностные ориентиры.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знать жизнь  и творчество  А. Ф. </w:t>
            </w:r>
            <w:proofErr w:type="spellStart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Корольченко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содержание повести.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уметь осмысленно читать и объяснять значение прочитанного, </w:t>
            </w: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уметь формулировать собственное мнение и свою позицию, осознанно использовать речевые средства в соотв.с задачей коммуникации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подготовленных сообщений учащихся</w:t>
            </w:r>
          </w:p>
        </w:tc>
        <w:tc>
          <w:tcPr>
            <w:tcW w:w="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Портрет писателя. Выставка книг.</w:t>
            </w:r>
          </w:p>
        </w:tc>
      </w:tr>
      <w:tr w:rsidR="007C11F6" w:rsidRPr="00D36EED" w:rsidTr="007C11F6">
        <w:trPr>
          <w:gridAfter w:val="5"/>
          <w:wAfter w:w="983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Война и дети на страницах повести  О.Л. Афанасьева «Юрка Лютик»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142" w:right="44" w:hanging="142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нового материала и компле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ксного применения знаний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0" w:lineRule="auto"/>
              <w:ind w:left="80" w:right="146" w:hanging="80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Война и дети на страницах повести  О.Л. Афанасьева «Юрка Лютик». Герои повести. Отношение автора к героям произведения.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художественного произведения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формулировать собственные ценностные ориентиры.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знать жизнь  и творчество О. Л. Афанасьева, содержание повести.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Познавательные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уметь осмысленно читать и объяснять значение прочитанного.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Регулятивные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использовать речь для регуляции своих действий, устанавливать причинно-следственные связи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Коммуникативные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уметь формулировать собственное мнение и свою позицию, осознанно использовать речевые средства в соответствии с задачей коммуникации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Оценка аналитической работы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Портрет писателя. Выставка книг.</w:t>
            </w:r>
          </w:p>
        </w:tc>
        <w:tc>
          <w:tcPr>
            <w:tcW w:w="50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Default="007C11F6">
            <w:pPr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C11F6" w:rsidRPr="00D36EED" w:rsidTr="007C11F6">
        <w:trPr>
          <w:gridAfter w:val="8"/>
          <w:wAfter w:w="1033" w:type="dxa"/>
        </w:trPr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-328" w:firstLine="328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</w:t>
            </w:r>
          </w:p>
        </w:tc>
        <w:tc>
          <w:tcPr>
            <w:tcW w:w="2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Проверочная работа (тест)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развивающего контроля</w:t>
            </w: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Тестирование + творческое задание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проверочной работы.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both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Личностные: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формирование навыков приёма самодиагностики и творческой деятельности.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научиться проектировать маршрут восполнения проблемных зон в изученных темах.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Метапредметные</w:t>
            </w:r>
            <w:proofErr w:type="spellEnd"/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Познавательные: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самостоятельно делать выводы, перерабатывать информацию.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Регулятивные: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уметь планировать алгоритм 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ответа.</w:t>
            </w:r>
          </w:p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hd w:val="clear" w:color="auto" w:fill="FFFFFF"/>
                <w:lang w:eastAsia="ru-RU"/>
              </w:rPr>
              <w:t>Коммуникативные:</w:t>
            </w: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уметь письменно формулировать и высказывать свою точку зрения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Контроль и самоконтроль изученных понятий</w:t>
            </w:r>
          </w:p>
        </w:tc>
        <w:tc>
          <w:tcPr>
            <w:tcW w:w="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Тетради для контрольных работ.</w:t>
            </w:r>
          </w:p>
        </w:tc>
      </w:tr>
      <w:tr w:rsidR="007C11F6" w:rsidRPr="00D36EED" w:rsidTr="007C11F6">
        <w:trPr>
          <w:gridAfter w:val="9"/>
          <w:wAfter w:w="1821" w:type="dxa"/>
        </w:trPr>
        <w:tc>
          <w:tcPr>
            <w:tcW w:w="2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ind w:left="80" w:right="146" w:hanging="80"/>
              <w:jc w:val="right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 w:rsidRPr="00D36EE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Итого: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Liberation Serif" w:eastAsia="Times New Roman" w:hAnsi="Liberation Serif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C11F6" w:rsidRPr="00D36EED" w:rsidRDefault="007C11F6" w:rsidP="00D3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37D2" w:rsidRDefault="003F37D2" w:rsidP="00D36EED">
      <w:pPr>
        <w:shd w:val="clear" w:color="auto" w:fill="FFFFFF"/>
        <w:spacing w:after="0" w:line="240" w:lineRule="auto"/>
        <w:ind w:left="568" w:right="284" w:hanging="56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F37D2" w:rsidRDefault="003F37D2" w:rsidP="00D36EED">
      <w:pPr>
        <w:shd w:val="clear" w:color="auto" w:fill="FFFFFF"/>
        <w:spacing w:after="0" w:line="240" w:lineRule="auto"/>
        <w:ind w:left="568" w:right="284" w:hanging="56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D36EED" w:rsidRPr="00D36EED" w:rsidRDefault="00D36EED" w:rsidP="00D36EED">
      <w:pPr>
        <w:shd w:val="clear" w:color="auto" w:fill="FFFFFF"/>
        <w:spacing w:after="0" w:line="240" w:lineRule="auto"/>
        <w:ind w:firstLine="568"/>
        <w:jc w:val="both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174745" w:rsidRDefault="00174745"/>
    <w:sectPr w:rsidR="00174745" w:rsidSect="003F37D2">
      <w:pgSz w:w="16838" w:h="11906" w:orient="landscape"/>
      <w:pgMar w:top="1134" w:right="1673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82113"/>
    <w:multiLevelType w:val="multilevel"/>
    <w:tmpl w:val="2C7E5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D0305E"/>
    <w:multiLevelType w:val="multilevel"/>
    <w:tmpl w:val="607A8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CB1E36"/>
    <w:multiLevelType w:val="multilevel"/>
    <w:tmpl w:val="52141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0401FD"/>
    <w:multiLevelType w:val="multilevel"/>
    <w:tmpl w:val="F7B0A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31094C"/>
    <w:multiLevelType w:val="multilevel"/>
    <w:tmpl w:val="C3C03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0B6A12"/>
    <w:multiLevelType w:val="multilevel"/>
    <w:tmpl w:val="01E03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211A24"/>
    <w:multiLevelType w:val="multilevel"/>
    <w:tmpl w:val="30D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4A7164"/>
    <w:multiLevelType w:val="multilevel"/>
    <w:tmpl w:val="8D7E8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E96A62"/>
    <w:multiLevelType w:val="multilevel"/>
    <w:tmpl w:val="F848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580B35"/>
    <w:multiLevelType w:val="multilevel"/>
    <w:tmpl w:val="642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4A443A"/>
    <w:multiLevelType w:val="multilevel"/>
    <w:tmpl w:val="4A202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787205"/>
    <w:multiLevelType w:val="multilevel"/>
    <w:tmpl w:val="F0F0C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EB44FB"/>
    <w:multiLevelType w:val="multilevel"/>
    <w:tmpl w:val="14BEFB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F57B24"/>
    <w:multiLevelType w:val="multilevel"/>
    <w:tmpl w:val="B91AB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EC1F3C"/>
    <w:multiLevelType w:val="multilevel"/>
    <w:tmpl w:val="D5ACB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833C93"/>
    <w:multiLevelType w:val="multilevel"/>
    <w:tmpl w:val="19009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EC1C47"/>
    <w:multiLevelType w:val="multilevel"/>
    <w:tmpl w:val="1BEEF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573468"/>
    <w:multiLevelType w:val="multilevel"/>
    <w:tmpl w:val="7FC89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B4403D"/>
    <w:multiLevelType w:val="multilevel"/>
    <w:tmpl w:val="364EC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8"/>
  </w:num>
  <w:num w:numId="5">
    <w:abstractNumId w:val="5"/>
  </w:num>
  <w:num w:numId="6">
    <w:abstractNumId w:val="0"/>
  </w:num>
  <w:num w:numId="7">
    <w:abstractNumId w:val="18"/>
  </w:num>
  <w:num w:numId="8">
    <w:abstractNumId w:val="14"/>
  </w:num>
  <w:num w:numId="9">
    <w:abstractNumId w:val="3"/>
  </w:num>
  <w:num w:numId="10">
    <w:abstractNumId w:val="4"/>
  </w:num>
  <w:num w:numId="11">
    <w:abstractNumId w:val="13"/>
  </w:num>
  <w:num w:numId="12">
    <w:abstractNumId w:val="9"/>
  </w:num>
  <w:num w:numId="13">
    <w:abstractNumId w:val="11"/>
  </w:num>
  <w:num w:numId="14">
    <w:abstractNumId w:val="1"/>
  </w:num>
  <w:num w:numId="15">
    <w:abstractNumId w:val="2"/>
  </w:num>
  <w:num w:numId="16">
    <w:abstractNumId w:val="12"/>
  </w:num>
  <w:num w:numId="17">
    <w:abstractNumId w:val="16"/>
  </w:num>
  <w:num w:numId="18">
    <w:abstractNumId w:val="15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EED"/>
    <w:rsid w:val="000E78EE"/>
    <w:rsid w:val="00174745"/>
    <w:rsid w:val="003F37D2"/>
    <w:rsid w:val="007C11F6"/>
    <w:rsid w:val="008762E7"/>
    <w:rsid w:val="008A4953"/>
    <w:rsid w:val="009D10AF"/>
    <w:rsid w:val="00D36EED"/>
    <w:rsid w:val="00D91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36EED"/>
  </w:style>
  <w:style w:type="paragraph" w:customStyle="1" w:styleId="msonormal0">
    <w:name w:val="msonormal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D36EED"/>
  </w:style>
  <w:style w:type="paragraph" w:customStyle="1" w:styleId="c14">
    <w:name w:val="c14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36EED"/>
  </w:style>
  <w:style w:type="paragraph" w:customStyle="1" w:styleId="c17">
    <w:name w:val="c1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D36EED"/>
  </w:style>
  <w:style w:type="character" w:customStyle="1" w:styleId="c10">
    <w:name w:val="c10"/>
    <w:basedOn w:val="a0"/>
    <w:rsid w:val="00D36EED"/>
  </w:style>
  <w:style w:type="character" w:customStyle="1" w:styleId="c13">
    <w:name w:val="c13"/>
    <w:basedOn w:val="a0"/>
    <w:rsid w:val="00D36EED"/>
  </w:style>
  <w:style w:type="character" w:customStyle="1" w:styleId="c23">
    <w:name w:val="c23"/>
    <w:basedOn w:val="a0"/>
    <w:rsid w:val="00D36EED"/>
  </w:style>
  <w:style w:type="character" w:customStyle="1" w:styleId="c22">
    <w:name w:val="c22"/>
    <w:basedOn w:val="a0"/>
    <w:rsid w:val="00D36EED"/>
  </w:style>
  <w:style w:type="paragraph" w:customStyle="1" w:styleId="c103">
    <w:name w:val="c10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36EED"/>
  </w:style>
  <w:style w:type="character" w:customStyle="1" w:styleId="c11">
    <w:name w:val="c11"/>
    <w:basedOn w:val="a0"/>
    <w:rsid w:val="00D36EED"/>
  </w:style>
  <w:style w:type="paragraph" w:customStyle="1" w:styleId="c108">
    <w:name w:val="c108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36EED"/>
  </w:style>
  <w:style w:type="paragraph" w:customStyle="1" w:styleId="c80">
    <w:name w:val="c80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1">
    <w:name w:val="c71"/>
    <w:basedOn w:val="a0"/>
    <w:rsid w:val="00D36EED"/>
  </w:style>
  <w:style w:type="character" w:customStyle="1" w:styleId="c41">
    <w:name w:val="c41"/>
    <w:basedOn w:val="a0"/>
    <w:rsid w:val="00D36EED"/>
  </w:style>
  <w:style w:type="character" w:styleId="a3">
    <w:name w:val="Hyperlink"/>
    <w:basedOn w:val="a0"/>
    <w:uiPriority w:val="99"/>
    <w:semiHidden/>
    <w:unhideWhenUsed/>
    <w:rsid w:val="00D36E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6EED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C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1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36EED"/>
  </w:style>
  <w:style w:type="paragraph" w:customStyle="1" w:styleId="msonormal0">
    <w:name w:val="msonormal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D36EED"/>
  </w:style>
  <w:style w:type="paragraph" w:customStyle="1" w:styleId="c14">
    <w:name w:val="c14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36EED"/>
  </w:style>
  <w:style w:type="paragraph" w:customStyle="1" w:styleId="c17">
    <w:name w:val="c1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D36EED"/>
  </w:style>
  <w:style w:type="character" w:customStyle="1" w:styleId="c10">
    <w:name w:val="c10"/>
    <w:basedOn w:val="a0"/>
    <w:rsid w:val="00D36EED"/>
  </w:style>
  <w:style w:type="character" w:customStyle="1" w:styleId="c13">
    <w:name w:val="c13"/>
    <w:basedOn w:val="a0"/>
    <w:rsid w:val="00D36EED"/>
  </w:style>
  <w:style w:type="character" w:customStyle="1" w:styleId="c23">
    <w:name w:val="c23"/>
    <w:basedOn w:val="a0"/>
    <w:rsid w:val="00D36EED"/>
  </w:style>
  <w:style w:type="character" w:customStyle="1" w:styleId="c22">
    <w:name w:val="c22"/>
    <w:basedOn w:val="a0"/>
    <w:rsid w:val="00D36EED"/>
  </w:style>
  <w:style w:type="paragraph" w:customStyle="1" w:styleId="c103">
    <w:name w:val="c10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36EED"/>
  </w:style>
  <w:style w:type="character" w:customStyle="1" w:styleId="c11">
    <w:name w:val="c11"/>
    <w:basedOn w:val="a0"/>
    <w:rsid w:val="00D36EED"/>
  </w:style>
  <w:style w:type="paragraph" w:customStyle="1" w:styleId="c108">
    <w:name w:val="c108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36EED"/>
  </w:style>
  <w:style w:type="paragraph" w:customStyle="1" w:styleId="c80">
    <w:name w:val="c80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D3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1">
    <w:name w:val="c71"/>
    <w:basedOn w:val="a0"/>
    <w:rsid w:val="00D36EED"/>
  </w:style>
  <w:style w:type="character" w:customStyle="1" w:styleId="c41">
    <w:name w:val="c41"/>
    <w:basedOn w:val="a0"/>
    <w:rsid w:val="00D36EED"/>
  </w:style>
  <w:style w:type="character" w:styleId="a3">
    <w:name w:val="Hyperlink"/>
    <w:basedOn w:val="a0"/>
    <w:uiPriority w:val="99"/>
    <w:semiHidden/>
    <w:unhideWhenUsed/>
    <w:rsid w:val="00D36E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36EED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C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1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698FD-D294-46D4-BA05-6C446485B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6006</Words>
  <Characters>34235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Татьяна Ивановна</cp:lastModifiedBy>
  <cp:revision>10</cp:revision>
  <cp:lastPrinted>2005-08-17T06:29:00Z</cp:lastPrinted>
  <dcterms:created xsi:type="dcterms:W3CDTF">2020-09-02T13:42:00Z</dcterms:created>
  <dcterms:modified xsi:type="dcterms:W3CDTF">2020-09-12T12:02:00Z</dcterms:modified>
</cp:coreProperties>
</file>